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BD60F" w14:textId="77777777" w:rsidR="0025129B" w:rsidRDefault="0025129B" w:rsidP="0025129B">
      <w:pPr>
        <w:pStyle w:val="StandardWeb"/>
        <w:spacing w:before="2"/>
      </w:pPr>
      <w:bookmarkStart w:id="0" w:name="_GoBack"/>
      <w:bookmarkEnd w:id="0"/>
      <w:r>
        <w:rPr>
          <w:color w:val="000090"/>
        </w:rPr>
        <w:t>“</w:t>
      </w:r>
      <w:r>
        <w:rPr>
          <w:rFonts w:ascii="Calibri" w:hAnsi="Calibri"/>
          <w:b/>
          <w:color w:val="000090"/>
          <w:sz w:val="36"/>
          <w:szCs w:val="36"/>
        </w:rPr>
        <w:t>Autowerbung”</w:t>
      </w:r>
    </w:p>
    <w:p w14:paraId="132FBFD7" w14:textId="77777777" w:rsidR="0025129B" w:rsidRPr="0025129B" w:rsidRDefault="0025129B" w:rsidP="0025129B">
      <w:pPr>
        <w:pStyle w:val="StandardWeb"/>
        <w:spacing w:before="2"/>
        <w:rPr>
          <w:sz w:val="24"/>
        </w:rPr>
      </w:pPr>
      <w:r w:rsidRPr="0025129B">
        <w:rPr>
          <w:sz w:val="24"/>
        </w:rPr>
        <w:t xml:space="preserve">Stell dir vor, du bist bei der Werbeagentur Müller, Meier und Müller damit beauftragt, für die Tester eines neuen Autos eine Pressemappe zu erstellen: Du bist gerade fertig, da ereilt dich ein unerwarteter Schicksalsschlag: Der Hersteller hat aufgrund intensiver Marktforschung den Namen des Produkts von „Misto“ in „Finola“ geändert. </w:t>
      </w:r>
      <w:r w:rsidRPr="0025129B">
        <w:rPr>
          <w:sz w:val="24"/>
        </w:rPr>
        <w:br/>
        <w:t>Was tun? Alles einzeln abändern? Nicht mit dem Computer!</w:t>
      </w:r>
    </w:p>
    <w:p w14:paraId="29DF5780" w14:textId="77777777" w:rsidR="0025129B" w:rsidRPr="0025129B" w:rsidRDefault="0025129B" w:rsidP="0025129B">
      <w:pPr>
        <w:pStyle w:val="StandardWeb"/>
        <w:spacing w:before="2"/>
        <w:rPr>
          <w:sz w:val="24"/>
        </w:rPr>
      </w:pPr>
      <w:r w:rsidRPr="0025129B">
        <w:rPr>
          <w:sz w:val="24"/>
        </w:rPr>
        <w:t>Ersetze das Wort „Misto“ durch das Wort „Finola“.</w:t>
      </w:r>
    </w:p>
    <w:p w14:paraId="782C8C68" w14:textId="77777777" w:rsidR="0025129B" w:rsidRPr="0025129B" w:rsidRDefault="0025129B" w:rsidP="0025129B">
      <w:pPr>
        <w:pStyle w:val="StandardWeb"/>
        <w:spacing w:before="2"/>
        <w:rPr>
          <w:sz w:val="24"/>
        </w:rPr>
      </w:pPr>
      <w:r w:rsidRPr="0025129B">
        <w:rPr>
          <w:sz w:val="24"/>
        </w:rPr>
        <w:t>Wie oft hat der Computer den Begriff ersetzt?</w:t>
      </w:r>
    </w:p>
    <w:p w14:paraId="601379D9" w14:textId="77777777" w:rsidR="0025129B" w:rsidRDefault="0025129B" w:rsidP="0025129B">
      <w:pPr>
        <w:pStyle w:val="StandardWeb"/>
        <w:spacing w:before="2" w:after="240"/>
      </w:pPr>
    </w:p>
    <w:p w14:paraId="663674A3" w14:textId="77777777" w:rsidR="0025129B" w:rsidRDefault="0025129B" w:rsidP="0025129B">
      <w:pPr>
        <w:pStyle w:val="StandardWeb"/>
        <w:spacing w:before="2"/>
      </w:pPr>
      <w:r>
        <w:rPr>
          <w:rFonts w:ascii="Calibri" w:hAnsi="Calibri"/>
          <w:b/>
          <w:color w:val="000090"/>
          <w:sz w:val="27"/>
          <w:szCs w:val="27"/>
        </w:rPr>
        <w:t>Der neue Misto</w:t>
      </w:r>
    </w:p>
    <w:p w14:paraId="52258641" w14:textId="77777777" w:rsidR="0025129B" w:rsidRDefault="0025129B" w:rsidP="0025129B">
      <w:pPr>
        <w:pStyle w:val="StandardWeb"/>
        <w:spacing w:before="2"/>
      </w:pPr>
      <w:r>
        <w:rPr>
          <w:rFonts w:ascii="Calibri" w:hAnsi="Calibri"/>
          <w:color w:val="000090"/>
          <w:sz w:val="27"/>
          <w:szCs w:val="27"/>
        </w:rPr>
        <w:t>Mit dem neuen Misto rundet Leland seine Modellpalette nach oben ab. Dass der Basis-Misto schon für knapp 40000 DM zu haben ist, sollte nicht darüber hinwegtäuschen, dass der Misto ein ausgewachsenes Luxusgefährt darstellt. Er bietet einfach alles, von ABS bis Zentralverriegelung. Speziell für den Misto wurde ein neues Automatikgetriebe entwickelt.</w:t>
      </w:r>
    </w:p>
    <w:p w14:paraId="049C3AD1" w14:textId="77777777" w:rsidR="0025129B" w:rsidRDefault="0025129B" w:rsidP="0025129B">
      <w:pPr>
        <w:pStyle w:val="StandardWeb"/>
        <w:spacing w:before="2"/>
      </w:pPr>
      <w:r>
        <w:rPr>
          <w:rFonts w:ascii="Calibri" w:hAnsi="Calibri"/>
          <w:color w:val="000090"/>
          <w:sz w:val="27"/>
          <w:szCs w:val="27"/>
        </w:rPr>
        <w:t>Das Misto-charakteristische Fahrgefühl konnte Leland trotz einer Steigerung der Aussenmasse bis zu 10% und des Gewichts um bis zu 30% in die neue Generation hinüberretten. Der Misto liegt auf der Strasse wie ein Brett und hinterlässt dank seiner verwindungssteifen Karosserie ein Fast-Porsche-Feeling. Bei alledem ist er sparsam im Verbrauch. Der 2800 cm3-Misto schluckt gerade mal 9 Liter im Drittelmix. Da kommt Freude auf...</w:t>
      </w:r>
    </w:p>
    <w:p w14:paraId="7889172C" w14:textId="77777777" w:rsidR="0025129B" w:rsidRDefault="0025129B" w:rsidP="0025129B">
      <w:pPr>
        <w:pStyle w:val="StandardWeb"/>
        <w:spacing w:before="2" w:after="240"/>
      </w:pPr>
    </w:p>
    <w:p w14:paraId="3E4AFC7A" w14:textId="77777777" w:rsidR="00FC538D" w:rsidRPr="0025129B" w:rsidRDefault="00FC538D" w:rsidP="0025129B"/>
    <w:sectPr w:rsidR="00FC538D" w:rsidRPr="0025129B" w:rsidSect="00FC538D">
      <w:headerReference w:type="default" r:id="rId8"/>
      <w:foot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F9836" w14:textId="77777777" w:rsidR="00957C35" w:rsidRDefault="00E05E17">
      <w:r>
        <w:separator/>
      </w:r>
    </w:p>
  </w:endnote>
  <w:endnote w:type="continuationSeparator" w:id="0">
    <w:p w14:paraId="35CE72F7" w14:textId="77777777" w:rsidR="00957C35" w:rsidRDefault="00E0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F45A3" w14:textId="17ABCF3A" w:rsidR="00FC538D" w:rsidRDefault="007A2147">
    <w:pPr>
      <w:pStyle w:val="Fuzeile"/>
    </w:pPr>
    <w:r>
      <w:rPr>
        <w:noProof/>
      </w:rPr>
      <mc:AlternateContent>
        <mc:Choice Requires="wps">
          <w:drawing>
            <wp:anchor distT="0" distB="0" distL="114300" distR="114300" simplePos="0" relativeHeight="251659776" behindDoc="0" locked="0" layoutInCell="1" allowOverlap="1" wp14:anchorId="1019AAFC" wp14:editId="45F65F1E">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43C14CBB" wp14:editId="20641554">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2640E3F5"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2640E3F5"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4BA25" w14:textId="77777777" w:rsidR="00957C35" w:rsidRDefault="00E05E17">
      <w:r>
        <w:separator/>
      </w:r>
    </w:p>
  </w:footnote>
  <w:footnote w:type="continuationSeparator" w:id="0">
    <w:p w14:paraId="536EBE92" w14:textId="77777777" w:rsidR="00957C35" w:rsidRDefault="00E05E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83DD" w14:textId="2D21534E" w:rsidR="00FC538D" w:rsidRDefault="007E779C">
    <w:pPr>
      <w:pStyle w:val="Kopfzeile"/>
    </w:pPr>
    <w:r>
      <w:rPr>
        <w:noProof/>
      </w:rPr>
      <w:drawing>
        <wp:anchor distT="0" distB="0" distL="114300" distR="114300" simplePos="0" relativeHeight="251661824" behindDoc="0" locked="0" layoutInCell="1" allowOverlap="1" wp14:anchorId="16C637F1" wp14:editId="4D5CD611">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7A2147">
      <w:rPr>
        <w:noProof/>
      </w:rPr>
      <mc:AlternateContent>
        <mc:Choice Requires="wps">
          <w:drawing>
            <wp:anchor distT="0" distB="0" distL="114300" distR="114300" simplePos="0" relativeHeight="251656704" behindDoc="0" locked="0" layoutInCell="1" allowOverlap="1" wp14:anchorId="7D8D28E2" wp14:editId="6D5691B9">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96AD6"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69A96AD6"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7A2147">
      <w:rPr>
        <w:noProof/>
      </w:rPr>
      <mc:AlternateContent>
        <mc:Choice Requires="wps">
          <w:drawing>
            <wp:anchor distT="0" distB="0" distL="114300" distR="114300" simplePos="0" relativeHeight="251655680" behindDoc="0" locked="0" layoutInCell="1" allowOverlap="1" wp14:anchorId="2B6656B8" wp14:editId="543F4060">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86E0B" w14:textId="77777777" w:rsidR="00FC538D" w:rsidRPr="003B026B" w:rsidRDefault="00FC538D" w:rsidP="00FC538D">
                          <w:pPr>
                            <w:rPr>
                              <w:b/>
                              <w:color w:val="FFFFFF"/>
                              <w:sz w:val="28"/>
                            </w:rPr>
                          </w:pPr>
                          <w:r w:rsidRPr="003B026B">
                            <w:rPr>
                              <w:b/>
                              <w:color w:val="FFFFFF"/>
                              <w:sz w:val="28"/>
                            </w:rPr>
                            <w:t xml:space="preserve">                                 </w:t>
                          </w:r>
                          <w:r w:rsidR="00E05E17" w:rsidRPr="003B026B">
                            <w:rPr>
                              <w:b/>
                              <w:color w:val="FFFFFF"/>
                              <w:sz w:val="28"/>
                            </w:rPr>
                            <w:t xml:space="preserve">WORD </w:t>
                          </w:r>
                          <w:r w:rsidR="00E05E17">
                            <w:rPr>
                              <w:b/>
                              <w:color w:val="FFFFFF"/>
                              <w:sz w:val="28"/>
                            </w:rPr>
                            <w:t xml:space="preserve">2011 </w:t>
                          </w:r>
                          <w:r w:rsidR="00E05E17" w:rsidRPr="003B026B">
                            <w:rPr>
                              <w:color w:val="FFFFFF"/>
                              <w:sz w:val="28"/>
                            </w:rPr>
                            <w:t xml:space="preserve">für </w:t>
                          </w:r>
                          <w:r w:rsidR="00E05E17">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48D86E0B" w14:textId="77777777" w:rsidR="00FC538D" w:rsidRPr="003B026B" w:rsidRDefault="00FC538D" w:rsidP="00FC538D">
                    <w:pPr>
                      <w:rPr>
                        <w:b/>
                        <w:color w:val="FFFFFF"/>
                        <w:sz w:val="28"/>
                      </w:rPr>
                    </w:pPr>
                    <w:r w:rsidRPr="003B026B">
                      <w:rPr>
                        <w:b/>
                        <w:color w:val="FFFFFF"/>
                        <w:sz w:val="28"/>
                      </w:rPr>
                      <w:t xml:space="preserve">                                 </w:t>
                    </w:r>
                    <w:r w:rsidR="00E05E17" w:rsidRPr="003B026B">
                      <w:rPr>
                        <w:b/>
                        <w:color w:val="FFFFFF"/>
                        <w:sz w:val="28"/>
                      </w:rPr>
                      <w:t xml:space="preserve">WORD </w:t>
                    </w:r>
                    <w:r w:rsidR="00E05E17">
                      <w:rPr>
                        <w:b/>
                        <w:color w:val="FFFFFF"/>
                        <w:sz w:val="28"/>
                      </w:rPr>
                      <w:t xml:space="preserve">2011 </w:t>
                    </w:r>
                    <w:r w:rsidR="00E05E17" w:rsidRPr="003B026B">
                      <w:rPr>
                        <w:color w:val="FFFFFF"/>
                        <w:sz w:val="28"/>
                      </w:rPr>
                      <w:t xml:space="preserve">für </w:t>
                    </w:r>
                    <w:r w:rsidR="00E05E17">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1762A4"/>
    <w:rsid w:val="0025129B"/>
    <w:rsid w:val="002C098A"/>
    <w:rsid w:val="0030133D"/>
    <w:rsid w:val="005E6B09"/>
    <w:rsid w:val="006C1325"/>
    <w:rsid w:val="006D3750"/>
    <w:rsid w:val="00724A94"/>
    <w:rsid w:val="007A2147"/>
    <w:rsid w:val="007E779C"/>
    <w:rsid w:val="008C0F9D"/>
    <w:rsid w:val="00957C35"/>
    <w:rsid w:val="00E05E17"/>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61E3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485363514">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1122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2011-03-22T11:52:00Z</dcterms:created>
  <dcterms:modified xsi:type="dcterms:W3CDTF">2011-03-22T11:52:00Z</dcterms:modified>
</cp:coreProperties>
</file>