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800B" w14:textId="77777777" w:rsidR="00AC43AB" w:rsidRDefault="00AC43AB" w:rsidP="00AC43AB">
      <w:pPr>
        <w:pStyle w:val="Textkrper2"/>
        <w:ind w:right="2"/>
        <w:jc w:val="left"/>
        <w:rPr>
          <w:b/>
          <w:sz w:val="28"/>
        </w:rPr>
      </w:pPr>
    </w:p>
    <w:p w14:paraId="26060049" w14:textId="77777777" w:rsidR="00450D98" w:rsidRDefault="00450D98" w:rsidP="00450D98">
      <w:pPr>
        <w:pStyle w:val="StandardWeb"/>
        <w:spacing w:before="2"/>
      </w:pPr>
      <w:r>
        <w:rPr>
          <w:b/>
          <w:sz w:val="32"/>
          <w:szCs w:val="32"/>
        </w:rPr>
        <w:t>Arbeitsauftrag</w:t>
      </w:r>
    </w:p>
    <w:p w14:paraId="4F45C5A3" w14:textId="6BE04E9D" w:rsidR="00450D98" w:rsidRPr="00450D98" w:rsidRDefault="00EF155A" w:rsidP="00450D98">
      <w:pPr>
        <w:pStyle w:val="Listenabsatz"/>
        <w:numPr>
          <w:ilvl w:val="0"/>
          <w:numId w:val="13"/>
        </w:numPr>
        <w:rPr>
          <w:sz w:val="28"/>
        </w:rPr>
      </w:pPr>
      <w:r>
        <w:rPr>
          <w:sz w:val="28"/>
        </w:rPr>
        <w:t xml:space="preserve">Schau dir das Beispiel auf der 2. Seite an. </w:t>
      </w:r>
      <w:r w:rsidR="00450D98" w:rsidRPr="00450D98">
        <w:rPr>
          <w:sz w:val="28"/>
        </w:rPr>
        <w:t>Formatiere alle Absätze in der Sc</w:t>
      </w:r>
      <w:r>
        <w:rPr>
          <w:sz w:val="28"/>
        </w:rPr>
        <w:t xml:space="preserve">hriftart </w:t>
      </w:r>
      <w:proofErr w:type="spellStart"/>
      <w:r>
        <w:rPr>
          <w:sz w:val="28"/>
        </w:rPr>
        <w:t>Tahoma</w:t>
      </w:r>
      <w:proofErr w:type="spellEnd"/>
      <w:r>
        <w:rPr>
          <w:sz w:val="28"/>
        </w:rPr>
        <w:t xml:space="preserve"> 10 </w:t>
      </w:r>
      <w:proofErr w:type="spellStart"/>
      <w:r>
        <w:rPr>
          <w:sz w:val="28"/>
        </w:rPr>
        <w:t>pt</w:t>
      </w:r>
      <w:proofErr w:type="spellEnd"/>
      <w:r>
        <w:rPr>
          <w:sz w:val="28"/>
        </w:rPr>
        <w:t>. und die Untert</w:t>
      </w:r>
      <w:r w:rsidR="00450D98" w:rsidRPr="00450D98">
        <w:rPr>
          <w:sz w:val="28"/>
        </w:rPr>
        <w:t>itel</w:t>
      </w:r>
      <w:r>
        <w:rPr>
          <w:sz w:val="28"/>
        </w:rPr>
        <w:t>, die du neu schreiben musst,</w:t>
      </w:r>
      <w:r w:rsidR="00450D98" w:rsidRPr="00450D98">
        <w:rPr>
          <w:sz w:val="28"/>
        </w:rPr>
        <w:t xml:space="preserve"> in der </w:t>
      </w:r>
      <w:proofErr w:type="spellStart"/>
      <w:r w:rsidR="00450D98" w:rsidRPr="00450D98">
        <w:rPr>
          <w:sz w:val="28"/>
        </w:rPr>
        <w:t>Schriftgrösse</w:t>
      </w:r>
      <w:proofErr w:type="spellEnd"/>
      <w:r w:rsidR="00450D98" w:rsidRPr="00450D98">
        <w:rPr>
          <w:sz w:val="28"/>
        </w:rPr>
        <w:t xml:space="preserve"> 14 </w:t>
      </w:r>
      <w:proofErr w:type="spellStart"/>
      <w:r w:rsidR="00450D98" w:rsidRPr="00450D98">
        <w:rPr>
          <w:sz w:val="28"/>
        </w:rPr>
        <w:t>pt</w:t>
      </w:r>
      <w:proofErr w:type="spellEnd"/>
      <w:r w:rsidR="00450D98" w:rsidRPr="00450D98">
        <w:rPr>
          <w:sz w:val="28"/>
        </w:rPr>
        <w:t>., fett.</w:t>
      </w:r>
      <w:r w:rsidR="00450D98">
        <w:rPr>
          <w:sz w:val="28"/>
        </w:rPr>
        <w:br/>
      </w:r>
    </w:p>
    <w:p w14:paraId="42BBE53E" w14:textId="5FA87B0B" w:rsidR="00450D98" w:rsidRPr="00450D98" w:rsidRDefault="00EF155A" w:rsidP="00450D98">
      <w:pPr>
        <w:pStyle w:val="Listenabsatz"/>
        <w:numPr>
          <w:ilvl w:val="0"/>
          <w:numId w:val="13"/>
        </w:numPr>
        <w:rPr>
          <w:sz w:val="28"/>
        </w:rPr>
      </w:pPr>
      <w:r>
        <w:rPr>
          <w:sz w:val="28"/>
        </w:rPr>
        <w:t>Den Hauptt</w:t>
      </w:r>
      <w:bookmarkStart w:id="0" w:name="_GoBack"/>
      <w:bookmarkEnd w:id="0"/>
      <w:r w:rsidR="00450D98" w:rsidRPr="00450D98">
        <w:rPr>
          <w:sz w:val="28"/>
        </w:rPr>
        <w:t xml:space="preserve">itel formatierst du in der </w:t>
      </w:r>
      <w:proofErr w:type="spellStart"/>
      <w:r w:rsidR="00450D98" w:rsidRPr="00450D98">
        <w:rPr>
          <w:sz w:val="28"/>
        </w:rPr>
        <w:t>Schriftgrösse</w:t>
      </w:r>
      <w:proofErr w:type="spellEnd"/>
      <w:r w:rsidR="00450D98" w:rsidRPr="00450D98">
        <w:rPr>
          <w:sz w:val="28"/>
        </w:rPr>
        <w:t xml:space="preserve"> 22 </w:t>
      </w:r>
      <w:proofErr w:type="spellStart"/>
      <w:r w:rsidR="00450D98" w:rsidRPr="00450D98">
        <w:rPr>
          <w:sz w:val="28"/>
        </w:rPr>
        <w:t>pt</w:t>
      </w:r>
      <w:proofErr w:type="spellEnd"/>
      <w:r w:rsidR="00450D98" w:rsidRPr="00450D98">
        <w:rPr>
          <w:sz w:val="28"/>
        </w:rPr>
        <w:t>.</w:t>
      </w:r>
      <w:r w:rsidR="00450D98">
        <w:rPr>
          <w:sz w:val="28"/>
        </w:rPr>
        <w:br/>
      </w:r>
    </w:p>
    <w:p w14:paraId="3D564BFF" w14:textId="77777777" w:rsidR="00450D98" w:rsidRPr="00450D98" w:rsidRDefault="00450D98" w:rsidP="00450D98">
      <w:pPr>
        <w:pStyle w:val="Listenabsatz"/>
        <w:numPr>
          <w:ilvl w:val="0"/>
          <w:numId w:val="13"/>
        </w:numPr>
        <w:rPr>
          <w:sz w:val="28"/>
        </w:rPr>
      </w:pPr>
      <w:r w:rsidRPr="00450D98">
        <w:rPr>
          <w:sz w:val="28"/>
        </w:rPr>
        <w:t>Versehe alle Text-Absätze mit einem Erstzeileneinzug von 0.5 cm. Den Zeilenabstand definierst du mit 1.15 Zeilen und die Ausrichtung Blocksatz. Achte darauf, dass die Aufzählungszeichen nicht verloren gehen.</w:t>
      </w:r>
      <w:r>
        <w:rPr>
          <w:sz w:val="28"/>
        </w:rPr>
        <w:br/>
      </w:r>
    </w:p>
    <w:p w14:paraId="32AE52A0" w14:textId="77777777" w:rsidR="00450D98" w:rsidRPr="00450D98" w:rsidRDefault="00450D98" w:rsidP="00450D98">
      <w:pPr>
        <w:pStyle w:val="Listenabsatz"/>
        <w:numPr>
          <w:ilvl w:val="0"/>
          <w:numId w:val="13"/>
        </w:numPr>
        <w:rPr>
          <w:sz w:val="28"/>
        </w:rPr>
      </w:pPr>
      <w:r>
        <w:rPr>
          <w:sz w:val="28"/>
        </w:rPr>
        <w:t>Aktiviere</w:t>
      </w:r>
      <w:r w:rsidRPr="00450D98">
        <w:rPr>
          <w:sz w:val="28"/>
        </w:rPr>
        <w:t xml:space="preserve"> die automatische Silbentrennung.</w:t>
      </w:r>
    </w:p>
    <w:p w14:paraId="64A4878F" w14:textId="77777777" w:rsidR="00450D98" w:rsidRDefault="00450D98" w:rsidP="00450D98">
      <w:pPr>
        <w:pStyle w:val="StandardWeb"/>
        <w:spacing w:before="2"/>
      </w:pPr>
    </w:p>
    <w:p w14:paraId="16F16513" w14:textId="77777777" w:rsidR="00450D98" w:rsidRDefault="00450D98" w:rsidP="00450D98">
      <w:pPr>
        <w:pStyle w:val="StandardWeb"/>
        <w:spacing w:before="2"/>
      </w:pPr>
    </w:p>
    <w:p w14:paraId="45BF4180" w14:textId="77777777" w:rsidR="00450D98" w:rsidRDefault="00450D98" w:rsidP="00450D98">
      <w:pPr>
        <w:pStyle w:val="StandardWeb"/>
        <w:spacing w:before="2"/>
      </w:pPr>
      <w:r>
        <w:rPr>
          <w:rFonts w:ascii="Trebuchet MS" w:hAnsi="Trebuchet MS"/>
          <w:b/>
          <w:color w:val="000000"/>
          <w:sz w:val="34"/>
          <w:szCs w:val="34"/>
        </w:rPr>
        <w:t>Konzept Windenergie Schweiz 2010</w:t>
      </w:r>
    </w:p>
    <w:p w14:paraId="55409CCC" w14:textId="77777777" w:rsidR="00450D98" w:rsidRDefault="00450D98" w:rsidP="00450D98">
      <w:pPr>
        <w:pStyle w:val="StandardWeb"/>
        <w:spacing w:before="2"/>
      </w:pPr>
      <w:r>
        <w:rPr>
          <w:rFonts w:ascii="Trebuchet MS" w:hAnsi="Trebuchet MS"/>
          <w:color w:val="000000"/>
          <w:sz w:val="26"/>
          <w:szCs w:val="26"/>
        </w:rPr>
        <w:t xml:space="preserve">Erklärtes Ziel der Energiepolitik des Bundesrates ist es, mit dem Programm Energieschweiz bis ins Jahr 2010 zusätzlich 500 </w:t>
      </w:r>
      <w:proofErr w:type="spellStart"/>
      <w:r>
        <w:rPr>
          <w:rFonts w:ascii="Trebuchet MS" w:hAnsi="Trebuchet MS"/>
          <w:color w:val="000000"/>
          <w:sz w:val="26"/>
          <w:szCs w:val="26"/>
        </w:rPr>
        <w:t>GWh</w:t>
      </w:r>
      <w:proofErr w:type="spellEnd"/>
      <w:r>
        <w:rPr>
          <w:rFonts w:ascii="Trebuchet MS" w:hAnsi="Trebuchet MS"/>
          <w:color w:val="000000"/>
          <w:sz w:val="26"/>
          <w:szCs w:val="26"/>
        </w:rPr>
        <w:t xml:space="preserve"> Strom aus neuen erneuerbaren Energien zu produzieren. Davon sollen 50-100 </w:t>
      </w:r>
      <w:proofErr w:type="spellStart"/>
      <w:r>
        <w:rPr>
          <w:rFonts w:ascii="Trebuchet MS" w:hAnsi="Trebuchet MS"/>
          <w:color w:val="000000"/>
          <w:sz w:val="26"/>
          <w:szCs w:val="26"/>
        </w:rPr>
        <w:t>GWh</w:t>
      </w:r>
      <w:proofErr w:type="spellEnd"/>
      <w:r>
        <w:rPr>
          <w:rFonts w:ascii="Trebuchet MS" w:hAnsi="Trebuchet MS"/>
          <w:color w:val="000000"/>
          <w:sz w:val="26"/>
          <w:szCs w:val="26"/>
        </w:rPr>
        <w:t xml:space="preserve"> aus Windkraftanlagen (WKA) stammen. Landschaftsschutzorganisationen und einzelne Kantone regten an, der Bund solle eine kantonsübergreifende, konzeptionelle Grundlage für die Entwicklung von Windparks bereitstellen. BFE, BUWAL und ARE entschlossen sich deshalb, mit dem "Konzept Windenergie Schweiz" Grundlagen für die Standortwahl von Windkraftanlagen zu erarbeiten.</w:t>
      </w:r>
    </w:p>
    <w:p w14:paraId="2ACC1B06" w14:textId="77777777" w:rsidR="00450D98" w:rsidRDefault="00450D98" w:rsidP="00450D98">
      <w:pPr>
        <w:pStyle w:val="StandardWeb"/>
        <w:spacing w:before="2"/>
      </w:pPr>
      <w:r>
        <w:rPr>
          <w:rFonts w:ascii="Trebuchet MS" w:hAnsi="Trebuchet MS"/>
          <w:color w:val="000000"/>
          <w:sz w:val="26"/>
          <w:szCs w:val="26"/>
        </w:rPr>
        <w:t xml:space="preserve">Das Hauptziel des Konzepts war, einen Konsens zwischen den Interessensvertretern aus Bund, Kantonen, Energiewirtschaft und Umweltverbänden über Grundsätze und Kriterien für die Wahl von Standorten für Windparks bis ins Jahr 2010 zu finden. Dazu wurde eine Begleitgruppe aus Vertretern der oben genannten Interessensgruppen gebildet. In einem zweiten Schritt wurden mit einer GIS-Modellierung in der ganzen Schweiz 110 potenzielle Windkraft-Standorte identifiziert, welche die gefundenen Kriterien erfüllen. Die Resultate wurden im Januar 2004 in eine Vernehmlassung bei allen Kantonen und den </w:t>
      </w:r>
      <w:proofErr w:type="spellStart"/>
      <w:r>
        <w:rPr>
          <w:rFonts w:ascii="Trebuchet MS" w:hAnsi="Trebuchet MS"/>
          <w:color w:val="000000"/>
          <w:sz w:val="26"/>
          <w:szCs w:val="26"/>
        </w:rPr>
        <w:t>Organistaionen</w:t>
      </w:r>
      <w:proofErr w:type="spellEnd"/>
      <w:r>
        <w:rPr>
          <w:rFonts w:ascii="Trebuchet MS" w:hAnsi="Trebuchet MS"/>
          <w:color w:val="000000"/>
          <w:sz w:val="26"/>
          <w:szCs w:val="26"/>
        </w:rPr>
        <w:t xml:space="preserve"> in der Begleitgruppe gegeben. Der Bericht wurde insgesamt positiv aufgenommen und als Grundlage </w:t>
      </w:r>
      <w:proofErr w:type="spellStart"/>
      <w:r>
        <w:rPr>
          <w:rFonts w:ascii="Trebuchet MS" w:hAnsi="Trebuchet MS"/>
          <w:color w:val="000000"/>
          <w:sz w:val="26"/>
          <w:szCs w:val="26"/>
        </w:rPr>
        <w:t>begrüsst</w:t>
      </w:r>
      <w:proofErr w:type="spellEnd"/>
      <w:r>
        <w:rPr>
          <w:rFonts w:ascii="Trebuchet MS" w:hAnsi="Trebuchet MS"/>
          <w:color w:val="000000"/>
          <w:sz w:val="26"/>
          <w:szCs w:val="26"/>
        </w:rPr>
        <w:t>.</w:t>
      </w:r>
    </w:p>
    <w:p w14:paraId="733571A5" w14:textId="77777777" w:rsidR="00450D98" w:rsidRDefault="00450D98" w:rsidP="00450D98">
      <w:pPr>
        <w:pStyle w:val="StandardWeb"/>
        <w:spacing w:before="2"/>
      </w:pPr>
      <w:r>
        <w:rPr>
          <w:rFonts w:ascii="Trebuchet MS" w:hAnsi="Trebuchet MS"/>
          <w:color w:val="000000"/>
          <w:sz w:val="26"/>
          <w:szCs w:val="26"/>
        </w:rPr>
        <w:t>Das Windenergie-Konzept ist eine Arbeitshilfe für alle, die sich mit der Entwicklung der Windenergie in der Schweiz beschäftigen. Erst durch die weitere Bearbeitung der Grundlagen und Planungen auf kantonaler und kommunaler Stufe werden die für die Realisierung notwendigen Konkretisierungen und Voraussetzungen geschaffen.</w:t>
      </w:r>
    </w:p>
    <w:p w14:paraId="6455B72F" w14:textId="77777777" w:rsidR="00450D98" w:rsidRDefault="00450D98" w:rsidP="00450D98">
      <w:pPr>
        <w:pStyle w:val="StandardWeb"/>
        <w:spacing w:before="2"/>
      </w:pPr>
    </w:p>
    <w:p w14:paraId="476163CF" w14:textId="77777777" w:rsidR="00450D98" w:rsidRDefault="00450D98" w:rsidP="00450D98">
      <w:pPr>
        <w:pStyle w:val="StandardWeb"/>
        <w:spacing w:before="2"/>
      </w:pPr>
    </w:p>
    <w:p w14:paraId="7E3EDEF4" w14:textId="77777777" w:rsidR="00450D98" w:rsidRDefault="00450D98" w:rsidP="00450D98">
      <w:pPr>
        <w:pStyle w:val="StandardWeb"/>
        <w:spacing w:before="2"/>
      </w:pPr>
    </w:p>
    <w:p w14:paraId="4CFC1FEA" w14:textId="77777777" w:rsidR="00450D98" w:rsidRDefault="00450D98" w:rsidP="00450D98">
      <w:pPr>
        <w:pStyle w:val="StandardWeb"/>
        <w:spacing w:before="2"/>
      </w:pPr>
    </w:p>
    <w:p w14:paraId="7F6135C9" w14:textId="77777777" w:rsidR="00450D98" w:rsidRDefault="00450D98" w:rsidP="00450D98">
      <w:pPr>
        <w:pStyle w:val="StandardWeb"/>
        <w:spacing w:before="2"/>
      </w:pPr>
    </w:p>
    <w:p w14:paraId="4F5961CB" w14:textId="77777777" w:rsidR="00450D98" w:rsidRDefault="00450D98" w:rsidP="00450D98">
      <w:pPr>
        <w:pStyle w:val="StandardWeb"/>
        <w:spacing w:before="2"/>
        <w:rPr>
          <w:rFonts w:ascii="Trebuchet MS" w:hAnsi="Trebuchet MS"/>
          <w:color w:val="000000"/>
          <w:sz w:val="26"/>
          <w:szCs w:val="26"/>
        </w:rPr>
      </w:pPr>
    </w:p>
    <w:p w14:paraId="330999AA" w14:textId="77777777" w:rsidR="00450D98" w:rsidRDefault="00450D98" w:rsidP="00450D98">
      <w:pPr>
        <w:pStyle w:val="StandardWeb"/>
        <w:spacing w:before="2"/>
        <w:rPr>
          <w:rFonts w:ascii="Trebuchet MS" w:hAnsi="Trebuchet MS"/>
          <w:color w:val="000000"/>
          <w:sz w:val="26"/>
          <w:szCs w:val="26"/>
        </w:rPr>
      </w:pPr>
    </w:p>
    <w:p w14:paraId="1258DE56" w14:textId="77777777" w:rsidR="00450D98" w:rsidRDefault="00450D98" w:rsidP="00450D98">
      <w:pPr>
        <w:pStyle w:val="StandardWeb"/>
        <w:spacing w:before="2"/>
      </w:pPr>
      <w:r>
        <w:rPr>
          <w:rFonts w:ascii="Trebuchet MS" w:hAnsi="Trebuchet MS"/>
          <w:color w:val="000000"/>
          <w:sz w:val="26"/>
          <w:szCs w:val="26"/>
        </w:rPr>
        <w:t>Das Ergebnis sieht so aus:</w:t>
      </w:r>
    </w:p>
    <w:p w14:paraId="765638F8" w14:textId="77777777" w:rsidR="00FC538D" w:rsidRPr="00AC43AB" w:rsidRDefault="00450D98" w:rsidP="00AC43AB">
      <w:r>
        <w:rPr>
          <w:noProof/>
        </w:rPr>
        <w:drawing>
          <wp:anchor distT="0" distB="0" distL="114300" distR="114300" simplePos="0" relativeHeight="251660288" behindDoc="0" locked="0" layoutInCell="1" allowOverlap="1" wp14:anchorId="64D476FB" wp14:editId="45E562CF">
            <wp:simplePos x="0" y="0"/>
            <wp:positionH relativeFrom="column">
              <wp:posOffset>-73025</wp:posOffset>
            </wp:positionH>
            <wp:positionV relativeFrom="paragraph">
              <wp:posOffset>559435</wp:posOffset>
            </wp:positionV>
            <wp:extent cx="5756275" cy="3881120"/>
            <wp:effectExtent l="25400" t="0" r="952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56275" cy="3881120"/>
                    </a:xfrm>
                    <a:prstGeom prst="rect">
                      <a:avLst/>
                    </a:prstGeom>
                    <a:noFill/>
                    <a:ln w="9525">
                      <a:noFill/>
                      <a:miter lim="800000"/>
                      <a:headEnd/>
                      <a:tailEnd/>
                    </a:ln>
                  </pic:spPr>
                </pic:pic>
              </a:graphicData>
            </a:graphic>
          </wp:anchor>
        </w:drawing>
      </w:r>
    </w:p>
    <w:sectPr w:rsidR="00FC538D" w:rsidRPr="00AC43AB" w:rsidSect="00FC538D">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02A58" w14:textId="77777777" w:rsidR="00061F61" w:rsidRDefault="00345247">
      <w:r>
        <w:separator/>
      </w:r>
    </w:p>
  </w:endnote>
  <w:endnote w:type="continuationSeparator" w:id="0">
    <w:p w14:paraId="47470A7E" w14:textId="77777777" w:rsidR="00061F61" w:rsidRDefault="0034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B79F" w14:textId="77777777" w:rsidR="00345247" w:rsidRDefault="00345247">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A8A96" w14:textId="49816A3A" w:rsidR="00FC538D" w:rsidRDefault="002A2C0D">
    <w:pPr>
      <w:pStyle w:val="Fuzeile"/>
    </w:pPr>
    <w:r>
      <w:rPr>
        <w:noProof/>
      </w:rPr>
      <mc:AlternateContent>
        <mc:Choice Requires="wps">
          <w:drawing>
            <wp:anchor distT="0" distB="0" distL="114300" distR="114300" simplePos="0" relativeHeight="251659776" behindDoc="0" locked="0" layoutInCell="1" allowOverlap="1" wp14:anchorId="137CDD24" wp14:editId="34F22BA7">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383C6620" wp14:editId="3C8BFFF2">
              <wp:simplePos x="0" y="0"/>
              <wp:positionH relativeFrom="column">
                <wp:posOffset>-763270</wp:posOffset>
              </wp:positionH>
              <wp:positionV relativeFrom="paragraph">
                <wp:posOffset>-5715</wp:posOffset>
              </wp:positionV>
              <wp:extent cx="7419975" cy="269240"/>
              <wp:effectExtent l="0" t="0" r="10795" b="158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63F065ED"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63F065ED"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1889" w14:textId="77777777" w:rsidR="00345247" w:rsidRDefault="00345247">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C810F" w14:textId="77777777" w:rsidR="00061F61" w:rsidRDefault="00345247">
      <w:r>
        <w:separator/>
      </w:r>
    </w:p>
  </w:footnote>
  <w:footnote w:type="continuationSeparator" w:id="0">
    <w:p w14:paraId="18E03A07" w14:textId="77777777" w:rsidR="00061F61" w:rsidRDefault="003452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A007E" w14:textId="77777777" w:rsidR="00345247" w:rsidRDefault="00345247">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2769" w14:textId="5D688264" w:rsidR="00FC538D" w:rsidRDefault="007E779C">
    <w:pPr>
      <w:pStyle w:val="Kopfzeile"/>
    </w:pPr>
    <w:r>
      <w:rPr>
        <w:noProof/>
      </w:rPr>
      <w:drawing>
        <wp:anchor distT="0" distB="0" distL="114300" distR="114300" simplePos="0" relativeHeight="251661824" behindDoc="0" locked="0" layoutInCell="1" allowOverlap="1" wp14:anchorId="40B32A90" wp14:editId="3474AD75">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2A2C0D">
      <w:rPr>
        <w:noProof/>
      </w:rPr>
      <mc:AlternateContent>
        <mc:Choice Requires="wps">
          <w:drawing>
            <wp:anchor distT="0" distB="0" distL="114300" distR="114300" simplePos="0" relativeHeight="251656704" behindDoc="0" locked="0" layoutInCell="1" allowOverlap="1" wp14:anchorId="7B2F1E7E" wp14:editId="42EEC781">
              <wp:simplePos x="0" y="0"/>
              <wp:positionH relativeFrom="column">
                <wp:posOffset>-830580</wp:posOffset>
              </wp:positionH>
              <wp:positionV relativeFrom="paragraph">
                <wp:posOffset>67310</wp:posOffset>
              </wp:positionV>
              <wp:extent cx="7419975" cy="179705"/>
              <wp:effectExtent l="0" t="3810" r="190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6AE60"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" fillcolor="navy" stroked="f">
              <v:fill color2="aqua" focus="100%" type="gradient"/>
              <v:textbox>
                <w:txbxContent>
                  <w:p w14:paraId="0026AE60"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2A2C0D">
      <w:rPr>
        <w:noProof/>
      </w:rPr>
      <mc:AlternateContent>
        <mc:Choice Requires="wps">
          <w:drawing>
            <wp:anchor distT="0" distB="0" distL="114300" distR="114300" simplePos="0" relativeHeight="251655680" behindDoc="0" locked="0" layoutInCell="1" allowOverlap="1" wp14:anchorId="59B1C26E" wp14:editId="442BC909">
              <wp:simplePos x="0" y="0"/>
              <wp:positionH relativeFrom="column">
                <wp:posOffset>-830580</wp:posOffset>
              </wp:positionH>
              <wp:positionV relativeFrom="paragraph">
                <wp:posOffset>-259715</wp:posOffset>
              </wp:positionV>
              <wp:extent cx="7419975" cy="269240"/>
              <wp:effectExtent l="0" t="0" r="1905" b="317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B2FBE" w14:textId="77777777" w:rsidR="00FC538D" w:rsidRPr="003B026B" w:rsidRDefault="00FC538D" w:rsidP="00FC538D">
                          <w:pPr>
                            <w:rPr>
                              <w:b/>
                              <w:color w:val="FFFFFF"/>
                              <w:sz w:val="28"/>
                            </w:rPr>
                          </w:pPr>
                          <w:r w:rsidRPr="003B026B">
                            <w:rPr>
                              <w:b/>
                              <w:color w:val="FFFFFF"/>
                              <w:sz w:val="28"/>
                            </w:rPr>
                            <w:t xml:space="preserve">                                 </w:t>
                          </w:r>
                          <w:r w:rsidR="00345247" w:rsidRPr="003B026B">
                            <w:rPr>
                              <w:b/>
                              <w:color w:val="FFFFFF"/>
                              <w:sz w:val="28"/>
                            </w:rPr>
                            <w:t xml:space="preserve">WORD </w:t>
                          </w:r>
                          <w:r w:rsidR="00345247">
                            <w:rPr>
                              <w:b/>
                              <w:color w:val="FFFFFF"/>
                              <w:sz w:val="28"/>
                            </w:rPr>
                            <w:t xml:space="preserve">2011 </w:t>
                          </w:r>
                          <w:r w:rsidR="00345247" w:rsidRPr="003B026B">
                            <w:rPr>
                              <w:color w:val="FFFFFF"/>
                              <w:sz w:val="28"/>
                            </w:rPr>
                            <w:t xml:space="preserve">für </w:t>
                          </w:r>
                          <w:r w:rsidR="00345247">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JPos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yJJPosYCAACYBQAADgAAAAAAAAAAAAAAAAAsAgAAZHJzL2Uyb0RvYy54bWxQSwEC&#10;LQAUAAYACAAAACEArhZ14OIAAAALAQAADwAAAAAAAAAAAAAAAAAeBQAAZHJzL2Rvd25yZXYueG1s&#10;UEsFBgAAAAAEAAQA8wAAAC0GAAAAAA==&#10;" fillcolor="#36f" stroked="f">
              <v:fill color2="navy" focus="100%" type="gradient"/>
              <v:textbox>
                <w:txbxContent>
                  <w:p w14:paraId="74CB2FBE" w14:textId="77777777" w:rsidR="00FC538D" w:rsidRPr="003B026B" w:rsidRDefault="00FC538D" w:rsidP="00FC538D">
                    <w:pPr>
                      <w:rPr>
                        <w:b/>
                        <w:color w:val="FFFFFF"/>
                        <w:sz w:val="28"/>
                      </w:rPr>
                    </w:pPr>
                    <w:r w:rsidRPr="003B026B">
                      <w:rPr>
                        <w:b/>
                        <w:color w:val="FFFFFF"/>
                        <w:sz w:val="28"/>
                      </w:rPr>
                      <w:t xml:space="preserve">                                 </w:t>
                    </w:r>
                    <w:r w:rsidR="00345247" w:rsidRPr="003B026B">
                      <w:rPr>
                        <w:b/>
                        <w:color w:val="FFFFFF"/>
                        <w:sz w:val="28"/>
                      </w:rPr>
                      <w:t xml:space="preserve">WORD </w:t>
                    </w:r>
                    <w:r w:rsidR="00345247">
                      <w:rPr>
                        <w:b/>
                        <w:color w:val="FFFFFF"/>
                        <w:sz w:val="28"/>
                      </w:rPr>
                      <w:t xml:space="preserve">2011 </w:t>
                    </w:r>
                    <w:r w:rsidR="00345247" w:rsidRPr="003B026B">
                      <w:rPr>
                        <w:color w:val="FFFFFF"/>
                        <w:sz w:val="28"/>
                      </w:rPr>
                      <w:t xml:space="preserve">für </w:t>
                    </w:r>
                    <w:r w:rsidR="00345247">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2930" w14:textId="77777777" w:rsidR="00345247" w:rsidRDefault="00345247">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13"/>
    <w:multiLevelType w:val="hybridMultilevel"/>
    <w:tmpl w:val="9648C588"/>
    <w:lvl w:ilvl="0" w:tplc="D812D20E">
      <w:start w:val="1"/>
      <w:numFmt w:val="bullet"/>
      <w:lvlText w:val=""/>
      <w:lvlJc w:val="left"/>
      <w:pPr>
        <w:ind w:left="853" w:hanging="493"/>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6154D51"/>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67614C"/>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4DA72C0"/>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C5B64EE"/>
    <w:multiLevelType w:val="multilevel"/>
    <w:tmpl w:val="7520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92D6CCF"/>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3242AAD"/>
    <w:multiLevelType w:val="hybridMultilevel"/>
    <w:tmpl w:val="CCCC2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C74B35"/>
    <w:multiLevelType w:val="hybridMultilevel"/>
    <w:tmpl w:val="C726AE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9"/>
  </w:num>
  <w:num w:numId="6">
    <w:abstractNumId w:val="2"/>
  </w:num>
  <w:num w:numId="7">
    <w:abstractNumId w:val="8"/>
  </w:num>
  <w:num w:numId="8">
    <w:abstractNumId w:val="1"/>
  </w:num>
  <w:num w:numId="9">
    <w:abstractNumId w:val="10"/>
  </w:num>
  <w:num w:numId="10">
    <w:abstractNumId w:val="4"/>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061F61"/>
    <w:rsid w:val="000D1E68"/>
    <w:rsid w:val="001762A4"/>
    <w:rsid w:val="002A2C0D"/>
    <w:rsid w:val="002C098A"/>
    <w:rsid w:val="002E6D75"/>
    <w:rsid w:val="0030133D"/>
    <w:rsid w:val="00345247"/>
    <w:rsid w:val="00423E98"/>
    <w:rsid w:val="00450D98"/>
    <w:rsid w:val="005E6B09"/>
    <w:rsid w:val="0064107E"/>
    <w:rsid w:val="006C1325"/>
    <w:rsid w:val="006D3750"/>
    <w:rsid w:val="007E779C"/>
    <w:rsid w:val="00823C11"/>
    <w:rsid w:val="008C0F9D"/>
    <w:rsid w:val="009E0147"/>
    <w:rsid w:val="00AA75CA"/>
    <w:rsid w:val="00AC43AB"/>
    <w:rsid w:val="00B43BA1"/>
    <w:rsid w:val="00BB3016"/>
    <w:rsid w:val="00D530D2"/>
    <w:rsid w:val="00DD044D"/>
    <w:rsid w:val="00E37259"/>
    <w:rsid w:val="00EF155A"/>
    <w:rsid w:val="00F73C71"/>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F32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289">
      <w:bodyDiv w:val="1"/>
      <w:marLeft w:val="0"/>
      <w:marRight w:val="0"/>
      <w:marTop w:val="0"/>
      <w:marBottom w:val="0"/>
      <w:divBdr>
        <w:top w:val="none" w:sz="0" w:space="0" w:color="auto"/>
        <w:left w:val="none" w:sz="0" w:space="0" w:color="auto"/>
        <w:bottom w:val="none" w:sz="0" w:space="0" w:color="auto"/>
        <w:right w:val="none" w:sz="0" w:space="0" w:color="auto"/>
      </w:divBdr>
    </w:div>
    <w:div w:id="214125927">
      <w:bodyDiv w:val="1"/>
      <w:marLeft w:val="0"/>
      <w:marRight w:val="0"/>
      <w:marTop w:val="0"/>
      <w:marBottom w:val="0"/>
      <w:divBdr>
        <w:top w:val="none" w:sz="0" w:space="0" w:color="auto"/>
        <w:left w:val="none" w:sz="0" w:space="0" w:color="auto"/>
        <w:bottom w:val="none" w:sz="0" w:space="0" w:color="auto"/>
        <w:right w:val="none" w:sz="0" w:space="0" w:color="auto"/>
      </w:divBdr>
    </w:div>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1146705837">
      <w:bodyDiv w:val="1"/>
      <w:marLeft w:val="0"/>
      <w:marRight w:val="0"/>
      <w:marTop w:val="0"/>
      <w:marBottom w:val="0"/>
      <w:divBdr>
        <w:top w:val="none" w:sz="0" w:space="0" w:color="auto"/>
        <w:left w:val="none" w:sz="0" w:space="0" w:color="auto"/>
        <w:bottom w:val="none" w:sz="0" w:space="0" w:color="auto"/>
        <w:right w:val="none" w:sz="0" w:space="0" w:color="auto"/>
      </w:divBdr>
    </w:div>
    <w:div w:id="1493569693">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Sek Flaachtal</cp:lastModifiedBy>
  <cp:revision>2</cp:revision>
  <dcterms:created xsi:type="dcterms:W3CDTF">2011-03-24T13:09:00Z</dcterms:created>
  <dcterms:modified xsi:type="dcterms:W3CDTF">2011-03-24T13:09:00Z</dcterms:modified>
</cp:coreProperties>
</file>